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A96F9" w14:textId="77777777" w:rsidR="001D40C8" w:rsidRDefault="001D40C8">
      <w:pPr>
        <w:rPr>
          <w:rFonts w:ascii="Arial" w:hAnsi="Arial" w:cs="Arial"/>
        </w:rPr>
      </w:pPr>
      <w:r>
        <w:rPr>
          <w:rFonts w:ascii="Arial" w:hAnsi="Arial" w:cs="Arial"/>
        </w:rPr>
        <w:t>November 2, 2020</w:t>
      </w:r>
    </w:p>
    <w:p w14:paraId="58C32033" w14:textId="77777777" w:rsidR="001D40C8" w:rsidRDefault="001D40C8">
      <w:pPr>
        <w:rPr>
          <w:rFonts w:ascii="Arial" w:hAnsi="Arial" w:cs="Arial"/>
        </w:rPr>
      </w:pPr>
    </w:p>
    <w:p w14:paraId="50B71E11" w14:textId="77777777" w:rsidR="001D40C8" w:rsidRPr="001D40C8" w:rsidRDefault="001D40C8" w:rsidP="001D40C8">
      <w:pPr>
        <w:pStyle w:val="Default"/>
        <w:rPr>
          <w:rFonts w:ascii="Arial" w:hAnsi="Arial" w:cs="Arial"/>
          <w:sz w:val="22"/>
          <w:szCs w:val="22"/>
        </w:rPr>
      </w:pPr>
      <w:r w:rsidRPr="001D40C8">
        <w:rPr>
          <w:rFonts w:ascii="Arial" w:hAnsi="Arial" w:cs="Arial"/>
          <w:sz w:val="22"/>
          <w:szCs w:val="22"/>
        </w:rPr>
        <w:t xml:space="preserve">Hon. Andrew Cuomo </w:t>
      </w:r>
    </w:p>
    <w:p w14:paraId="1C0959CE" w14:textId="77777777" w:rsidR="001D40C8" w:rsidRPr="001D40C8" w:rsidRDefault="001D40C8" w:rsidP="001D40C8">
      <w:pPr>
        <w:pStyle w:val="Default"/>
        <w:rPr>
          <w:rFonts w:ascii="Arial" w:hAnsi="Arial" w:cs="Arial"/>
          <w:sz w:val="22"/>
          <w:szCs w:val="22"/>
        </w:rPr>
      </w:pPr>
      <w:r w:rsidRPr="001D40C8">
        <w:rPr>
          <w:rFonts w:ascii="Arial" w:hAnsi="Arial" w:cs="Arial"/>
          <w:sz w:val="22"/>
          <w:szCs w:val="22"/>
        </w:rPr>
        <w:t xml:space="preserve">Governor of the State of New York </w:t>
      </w:r>
    </w:p>
    <w:p w14:paraId="2DC6EF55" w14:textId="77777777" w:rsidR="001D40C8" w:rsidRPr="001D40C8" w:rsidRDefault="001D40C8" w:rsidP="001D40C8">
      <w:pPr>
        <w:pStyle w:val="Default"/>
        <w:rPr>
          <w:rFonts w:ascii="Arial" w:hAnsi="Arial" w:cs="Arial"/>
          <w:sz w:val="22"/>
          <w:szCs w:val="22"/>
        </w:rPr>
      </w:pPr>
      <w:r w:rsidRPr="001D40C8">
        <w:rPr>
          <w:rFonts w:ascii="Arial" w:hAnsi="Arial" w:cs="Arial"/>
          <w:sz w:val="22"/>
          <w:szCs w:val="22"/>
        </w:rPr>
        <w:t xml:space="preserve">Executive Chamber </w:t>
      </w:r>
    </w:p>
    <w:p w14:paraId="43D84BE6" w14:textId="77777777" w:rsidR="001D40C8" w:rsidRPr="001D40C8" w:rsidRDefault="001D40C8" w:rsidP="001D40C8">
      <w:pPr>
        <w:pStyle w:val="Default"/>
        <w:rPr>
          <w:rFonts w:ascii="Arial" w:hAnsi="Arial" w:cs="Arial"/>
          <w:sz w:val="22"/>
          <w:szCs w:val="22"/>
        </w:rPr>
      </w:pPr>
      <w:r w:rsidRPr="001D40C8">
        <w:rPr>
          <w:rFonts w:ascii="Arial" w:hAnsi="Arial" w:cs="Arial"/>
          <w:sz w:val="22"/>
          <w:szCs w:val="22"/>
        </w:rPr>
        <w:t xml:space="preserve">State Capitol Albany NY 12224 </w:t>
      </w:r>
    </w:p>
    <w:p w14:paraId="5D4DAAC9" w14:textId="77777777" w:rsidR="00E92BFC" w:rsidRDefault="00E92BFC">
      <w:pPr>
        <w:rPr>
          <w:rFonts w:ascii="Arial" w:hAnsi="Arial" w:cs="Arial"/>
        </w:rPr>
      </w:pPr>
    </w:p>
    <w:p w14:paraId="079DC2BB" w14:textId="77777777" w:rsidR="00E92BFC" w:rsidRDefault="00E92BFC">
      <w:pPr>
        <w:rPr>
          <w:rFonts w:ascii="Arial" w:hAnsi="Arial" w:cs="Arial"/>
        </w:rPr>
      </w:pPr>
      <w:r>
        <w:rPr>
          <w:rFonts w:ascii="Arial" w:hAnsi="Arial" w:cs="Arial"/>
        </w:rPr>
        <w:t>Dear Governor Cuomo:</w:t>
      </w:r>
    </w:p>
    <w:p w14:paraId="4A442E04" w14:textId="77777777" w:rsidR="00E92BFC" w:rsidRDefault="00E92BFC">
      <w:pPr>
        <w:rPr>
          <w:rFonts w:ascii="Arial" w:hAnsi="Arial" w:cs="Arial"/>
        </w:rPr>
      </w:pPr>
    </w:p>
    <w:p w14:paraId="34A61E21" w14:textId="5D78D3FD" w:rsidR="00C33E75" w:rsidRDefault="00E92BFC">
      <w:pPr>
        <w:rPr>
          <w:rFonts w:ascii="Arial" w:hAnsi="Arial" w:cs="Arial"/>
        </w:rPr>
      </w:pPr>
      <w:r>
        <w:rPr>
          <w:rFonts w:ascii="Arial" w:hAnsi="Arial" w:cs="Arial"/>
        </w:rPr>
        <w:t>I write on behalf of the Empire State Association of Assisted Living’s (ESAAL) 300+ licensed Adult Care Facilities, Assisted Living Residences and Assisted Living Programs</w:t>
      </w:r>
      <w:r w:rsidR="009270D4">
        <w:rPr>
          <w:rFonts w:ascii="Arial" w:hAnsi="Arial" w:cs="Arial"/>
        </w:rPr>
        <w:t xml:space="preserve"> </w:t>
      </w:r>
      <w:r w:rsidR="00622BED">
        <w:rPr>
          <w:rFonts w:ascii="Arial" w:hAnsi="Arial" w:cs="Arial"/>
        </w:rPr>
        <w:t xml:space="preserve">to express great concern and frustration that </w:t>
      </w:r>
      <w:r w:rsidR="00215D10">
        <w:rPr>
          <w:rFonts w:ascii="Arial" w:hAnsi="Arial" w:cs="Arial"/>
        </w:rPr>
        <w:t xml:space="preserve">New York State has not authorized </w:t>
      </w:r>
      <w:r w:rsidR="00335CFE">
        <w:rPr>
          <w:rFonts w:ascii="Arial" w:hAnsi="Arial" w:cs="Arial"/>
        </w:rPr>
        <w:t xml:space="preserve">the re-opening of hair salons within these residences.  We have </w:t>
      </w:r>
      <w:r w:rsidR="004D7E69">
        <w:rPr>
          <w:rFonts w:ascii="Arial" w:hAnsi="Arial" w:cs="Arial"/>
        </w:rPr>
        <w:t>advocated with Department of Health officials for months</w:t>
      </w:r>
      <w:r w:rsidR="007C20BC">
        <w:rPr>
          <w:rFonts w:ascii="Arial" w:hAnsi="Arial" w:cs="Arial"/>
        </w:rPr>
        <w:t xml:space="preserve">, since New York allowed the reopening of hair salons in the outer community in early July.  </w:t>
      </w:r>
      <w:r w:rsidR="00097940">
        <w:rPr>
          <w:rFonts w:ascii="Arial" w:hAnsi="Arial" w:cs="Arial"/>
        </w:rPr>
        <w:t xml:space="preserve">We have demonstrated how </w:t>
      </w:r>
      <w:r w:rsidR="009270D4">
        <w:rPr>
          <w:rFonts w:ascii="Arial" w:hAnsi="Arial" w:cs="Arial"/>
        </w:rPr>
        <w:t xml:space="preserve">hair salons in assisted living communities </w:t>
      </w:r>
      <w:r w:rsidR="008A36B5">
        <w:rPr>
          <w:rFonts w:ascii="Arial" w:hAnsi="Arial" w:cs="Arial"/>
        </w:rPr>
        <w:t xml:space="preserve">can be reopened safely, promoting measures such as </w:t>
      </w:r>
      <w:r w:rsidR="007650B2">
        <w:rPr>
          <w:rFonts w:ascii="Arial" w:hAnsi="Arial" w:cs="Arial"/>
        </w:rPr>
        <w:t xml:space="preserve">allowing for one resident and one hair stylist at a time, weekly testing for the hair stylist just as </w:t>
      </w:r>
      <w:r w:rsidR="000917A3">
        <w:rPr>
          <w:rFonts w:ascii="Arial" w:hAnsi="Arial" w:cs="Arial"/>
        </w:rPr>
        <w:t>these communities test their staff, and deep cleaning before and after any appointment</w:t>
      </w:r>
      <w:r w:rsidR="00802F01">
        <w:rPr>
          <w:rFonts w:ascii="Arial" w:hAnsi="Arial" w:cs="Arial"/>
        </w:rPr>
        <w:t xml:space="preserve">, all under the supervision of </w:t>
      </w:r>
      <w:r w:rsidR="009A2816">
        <w:rPr>
          <w:rFonts w:ascii="Arial" w:hAnsi="Arial" w:cs="Arial"/>
        </w:rPr>
        <w:t>senior management</w:t>
      </w:r>
      <w:r w:rsidR="000917A3">
        <w:rPr>
          <w:rFonts w:ascii="Arial" w:hAnsi="Arial" w:cs="Arial"/>
        </w:rPr>
        <w:t xml:space="preserve">.  </w:t>
      </w:r>
      <w:r w:rsidR="001144FB">
        <w:rPr>
          <w:rFonts w:ascii="Arial" w:hAnsi="Arial" w:cs="Arial"/>
        </w:rPr>
        <w:t xml:space="preserve">Regrettably, despite our best efforts, there has been no progress on this issue. In fact, we have yet to be provided any explanation for the lack of policy guidance or even engage in a dialogue on addressing possible concerns. </w:t>
      </w:r>
    </w:p>
    <w:p w14:paraId="63DEA730" w14:textId="77777777" w:rsidR="00C33E75" w:rsidRDefault="00C33E75">
      <w:pPr>
        <w:rPr>
          <w:rFonts w:ascii="Arial" w:hAnsi="Arial" w:cs="Arial"/>
        </w:rPr>
      </w:pPr>
    </w:p>
    <w:p w14:paraId="6FC0B60D" w14:textId="67694087" w:rsidR="00567AFC" w:rsidRDefault="00C33E75">
      <w:pPr>
        <w:rPr>
          <w:rFonts w:ascii="Arial" w:hAnsi="Arial" w:cs="Arial"/>
        </w:rPr>
      </w:pPr>
      <w:r>
        <w:rPr>
          <w:rFonts w:ascii="Arial" w:hAnsi="Arial" w:cs="Arial"/>
        </w:rPr>
        <w:t>It is important to understand</w:t>
      </w:r>
      <w:r w:rsidR="00623C5B">
        <w:rPr>
          <w:rFonts w:ascii="Arial" w:hAnsi="Arial" w:cs="Arial"/>
        </w:rPr>
        <w:t xml:space="preserve"> that this inaction has </w:t>
      </w:r>
      <w:r w:rsidR="00F4531A">
        <w:rPr>
          <w:rFonts w:ascii="Arial" w:hAnsi="Arial" w:cs="Arial"/>
        </w:rPr>
        <w:t xml:space="preserve">had </w:t>
      </w:r>
      <w:r w:rsidR="00BE7E35">
        <w:rPr>
          <w:rFonts w:ascii="Arial" w:hAnsi="Arial" w:cs="Arial"/>
        </w:rPr>
        <w:t xml:space="preserve">significant </w:t>
      </w:r>
      <w:r w:rsidR="00623C5B">
        <w:rPr>
          <w:rFonts w:ascii="Arial" w:hAnsi="Arial" w:cs="Arial"/>
        </w:rPr>
        <w:t>negative physical and mental health impact on our residents</w:t>
      </w:r>
      <w:r w:rsidR="00EE3CD3">
        <w:rPr>
          <w:rFonts w:ascii="Arial" w:hAnsi="Arial" w:cs="Arial"/>
        </w:rPr>
        <w:t>.  First, some residents are leaving the assisted living community</w:t>
      </w:r>
      <w:r w:rsidR="00D7761C">
        <w:rPr>
          <w:rFonts w:ascii="Arial" w:hAnsi="Arial" w:cs="Arial"/>
        </w:rPr>
        <w:t>, usually with a family member,</w:t>
      </w:r>
      <w:r w:rsidR="00EE3CD3">
        <w:rPr>
          <w:rFonts w:ascii="Arial" w:hAnsi="Arial" w:cs="Arial"/>
        </w:rPr>
        <w:t xml:space="preserve"> to get their hair done in </w:t>
      </w:r>
      <w:r w:rsidR="00D7761C">
        <w:rPr>
          <w:rFonts w:ascii="Arial" w:hAnsi="Arial" w:cs="Arial"/>
        </w:rPr>
        <w:t>a hair salon in the town. Then, because they</w:t>
      </w:r>
      <w:r w:rsidR="00946149">
        <w:rPr>
          <w:rFonts w:ascii="Arial" w:hAnsi="Arial" w:cs="Arial"/>
        </w:rPr>
        <w:t xml:space="preserve"> are</w:t>
      </w:r>
      <w:r w:rsidR="00D7761C">
        <w:rPr>
          <w:rFonts w:ascii="Arial" w:hAnsi="Arial" w:cs="Arial"/>
        </w:rPr>
        <w:t xml:space="preserve"> out</w:t>
      </w:r>
      <w:r w:rsidR="00946149">
        <w:rPr>
          <w:rFonts w:ascii="Arial" w:hAnsi="Arial" w:cs="Arial"/>
        </w:rPr>
        <w:t>, maybe they go to lunch or visit family members or friends.</w:t>
      </w:r>
      <w:r w:rsidR="00D7761C">
        <w:rPr>
          <w:rFonts w:ascii="Arial" w:hAnsi="Arial" w:cs="Arial"/>
        </w:rPr>
        <w:t xml:space="preserve">  </w:t>
      </w:r>
      <w:r w:rsidR="00D7761C" w:rsidRPr="00946149">
        <w:rPr>
          <w:rFonts w:ascii="Arial" w:hAnsi="Arial" w:cs="Arial"/>
          <w:b/>
          <w:bCs/>
        </w:rPr>
        <w:t xml:space="preserve">This </w:t>
      </w:r>
      <w:r w:rsidR="00946149" w:rsidRPr="00946149">
        <w:rPr>
          <w:rFonts w:ascii="Arial" w:hAnsi="Arial" w:cs="Arial"/>
          <w:b/>
          <w:bCs/>
        </w:rPr>
        <w:t xml:space="preserve">unnecessarily </w:t>
      </w:r>
      <w:r w:rsidR="00D7761C" w:rsidRPr="00946149">
        <w:rPr>
          <w:rFonts w:ascii="Arial" w:hAnsi="Arial" w:cs="Arial"/>
          <w:b/>
          <w:bCs/>
        </w:rPr>
        <w:t>exposes them to the virus</w:t>
      </w:r>
      <w:r w:rsidR="00F81209">
        <w:rPr>
          <w:rFonts w:ascii="Arial" w:hAnsi="Arial" w:cs="Arial"/>
          <w:b/>
          <w:bCs/>
        </w:rPr>
        <w:t xml:space="preserve"> and keeping them safe is entirely out of the</w:t>
      </w:r>
      <w:r w:rsidR="00AA1BCE">
        <w:rPr>
          <w:rFonts w:ascii="Arial" w:hAnsi="Arial" w:cs="Arial"/>
          <w:b/>
          <w:bCs/>
        </w:rPr>
        <w:t xml:space="preserve"> assisted living provider’s control</w:t>
      </w:r>
      <w:r w:rsidR="00946149" w:rsidRPr="00946149">
        <w:rPr>
          <w:rFonts w:ascii="Arial" w:hAnsi="Arial" w:cs="Arial"/>
          <w:b/>
          <w:bCs/>
        </w:rPr>
        <w:t>.</w:t>
      </w:r>
      <w:r w:rsidR="00D7761C" w:rsidRPr="00946149">
        <w:rPr>
          <w:rFonts w:ascii="Arial" w:hAnsi="Arial" w:cs="Arial"/>
          <w:b/>
          <w:bCs/>
        </w:rPr>
        <w:t xml:space="preserve"> </w:t>
      </w:r>
      <w:r w:rsidR="00AA1BCE">
        <w:rPr>
          <w:rFonts w:ascii="Arial" w:hAnsi="Arial" w:cs="Arial"/>
        </w:rPr>
        <w:t xml:space="preserve"> Then, they return and potentially infect other</w:t>
      </w:r>
      <w:r w:rsidR="00B126FF">
        <w:rPr>
          <w:rFonts w:ascii="Arial" w:hAnsi="Arial" w:cs="Arial"/>
        </w:rPr>
        <w:t xml:space="preserve"> residents</w:t>
      </w:r>
      <w:r w:rsidR="00055433">
        <w:rPr>
          <w:rFonts w:ascii="Arial" w:hAnsi="Arial" w:cs="Arial"/>
        </w:rPr>
        <w:t xml:space="preserve"> or staff</w:t>
      </w:r>
      <w:r w:rsidR="00B126FF">
        <w:rPr>
          <w:rFonts w:ascii="Arial" w:hAnsi="Arial" w:cs="Arial"/>
        </w:rPr>
        <w:t>.</w:t>
      </w:r>
      <w:r w:rsidR="00903AF3">
        <w:rPr>
          <w:rFonts w:ascii="Arial" w:hAnsi="Arial" w:cs="Arial"/>
        </w:rPr>
        <w:t xml:space="preserve">  </w:t>
      </w:r>
      <w:r w:rsidR="004E4CF8">
        <w:rPr>
          <w:rFonts w:ascii="Arial" w:hAnsi="Arial" w:cs="Arial"/>
        </w:rPr>
        <w:t xml:space="preserve"> For those residents who do not go to an outer hair salon, the</w:t>
      </w:r>
      <w:r w:rsidR="00903AF3">
        <w:rPr>
          <w:rFonts w:ascii="Arial" w:hAnsi="Arial" w:cs="Arial"/>
        </w:rPr>
        <w:t xml:space="preserve"> </w:t>
      </w:r>
      <w:r w:rsidR="00802F01">
        <w:rPr>
          <w:rFonts w:ascii="Arial" w:hAnsi="Arial" w:cs="Arial"/>
        </w:rPr>
        <w:t xml:space="preserve">lack of grooming </w:t>
      </w:r>
      <w:r w:rsidR="009A2816">
        <w:rPr>
          <w:rFonts w:ascii="Arial" w:hAnsi="Arial" w:cs="Arial"/>
        </w:rPr>
        <w:t xml:space="preserve">for </w:t>
      </w:r>
      <w:r w:rsidR="008308A5">
        <w:rPr>
          <w:rFonts w:ascii="Arial" w:hAnsi="Arial" w:cs="Arial"/>
        </w:rPr>
        <w:t>almost eight months has a terrible impact on their self-image</w:t>
      </w:r>
      <w:r w:rsidR="001144FB">
        <w:rPr>
          <w:rFonts w:ascii="Arial" w:hAnsi="Arial" w:cs="Arial"/>
        </w:rPr>
        <w:t xml:space="preserve"> and mental health</w:t>
      </w:r>
      <w:r w:rsidR="008308A5">
        <w:rPr>
          <w:rFonts w:ascii="Arial" w:hAnsi="Arial" w:cs="Arial"/>
        </w:rPr>
        <w:t xml:space="preserve">.  </w:t>
      </w:r>
      <w:r w:rsidR="006715E5">
        <w:rPr>
          <w:rFonts w:ascii="Arial" w:hAnsi="Arial" w:cs="Arial"/>
        </w:rPr>
        <w:t xml:space="preserve">It further contributes to </w:t>
      </w:r>
      <w:r w:rsidR="00022B45">
        <w:rPr>
          <w:rFonts w:ascii="Arial" w:hAnsi="Arial" w:cs="Arial"/>
        </w:rPr>
        <w:t xml:space="preserve">resident </w:t>
      </w:r>
      <w:r w:rsidR="006715E5">
        <w:rPr>
          <w:rFonts w:ascii="Arial" w:hAnsi="Arial" w:cs="Arial"/>
        </w:rPr>
        <w:t xml:space="preserve">depression that our provider members desperately </w:t>
      </w:r>
      <w:r w:rsidR="00022B45">
        <w:rPr>
          <w:rFonts w:ascii="Arial" w:hAnsi="Arial" w:cs="Arial"/>
        </w:rPr>
        <w:t>work to stave off</w:t>
      </w:r>
      <w:r w:rsidR="00474C9C">
        <w:rPr>
          <w:rFonts w:ascii="Arial" w:hAnsi="Arial" w:cs="Arial"/>
        </w:rPr>
        <w:t xml:space="preserve"> during this prolonged period of necessary isolation</w:t>
      </w:r>
      <w:r w:rsidR="00022B45">
        <w:rPr>
          <w:rFonts w:ascii="Arial" w:hAnsi="Arial" w:cs="Arial"/>
        </w:rPr>
        <w:t xml:space="preserve">.  </w:t>
      </w:r>
      <w:r w:rsidR="00045FFF">
        <w:rPr>
          <w:rFonts w:ascii="Arial" w:hAnsi="Arial" w:cs="Arial"/>
        </w:rPr>
        <w:t xml:space="preserve">It </w:t>
      </w:r>
      <w:r w:rsidR="00474C9C">
        <w:rPr>
          <w:rFonts w:ascii="Arial" w:hAnsi="Arial" w:cs="Arial"/>
        </w:rPr>
        <w:t xml:space="preserve">only </w:t>
      </w:r>
      <w:r w:rsidR="00045FFF">
        <w:rPr>
          <w:rFonts w:ascii="Arial" w:hAnsi="Arial" w:cs="Arial"/>
        </w:rPr>
        <w:t xml:space="preserve">adds stress to </w:t>
      </w:r>
      <w:r w:rsidR="00567AFC">
        <w:rPr>
          <w:rFonts w:ascii="Arial" w:hAnsi="Arial" w:cs="Arial"/>
        </w:rPr>
        <w:t xml:space="preserve">the resident, staff, and family members.  </w:t>
      </w:r>
    </w:p>
    <w:p w14:paraId="4F14F3DA" w14:textId="77777777" w:rsidR="00567AFC" w:rsidRDefault="00567AFC">
      <w:pPr>
        <w:rPr>
          <w:rFonts w:ascii="Arial" w:hAnsi="Arial" w:cs="Arial"/>
        </w:rPr>
      </w:pPr>
    </w:p>
    <w:p w14:paraId="71DBD805" w14:textId="77777777" w:rsidR="00D902EB" w:rsidRDefault="00567AFC">
      <w:pPr>
        <w:rPr>
          <w:rFonts w:ascii="Arial" w:hAnsi="Arial" w:cs="Arial"/>
        </w:rPr>
      </w:pPr>
      <w:r>
        <w:rPr>
          <w:rFonts w:ascii="Arial" w:hAnsi="Arial" w:cs="Arial"/>
        </w:rPr>
        <w:t>Governor Cuomo,</w:t>
      </w:r>
      <w:r w:rsidR="00833641">
        <w:rPr>
          <w:rFonts w:ascii="Arial" w:hAnsi="Arial" w:cs="Arial"/>
        </w:rPr>
        <w:t xml:space="preserve"> this is a cry for help.  Please allow our ACFs/ALRs/ALPs </w:t>
      </w:r>
      <w:r w:rsidR="00656FAA">
        <w:rPr>
          <w:rFonts w:ascii="Arial" w:hAnsi="Arial" w:cs="Arial"/>
        </w:rPr>
        <w:t>to r</w:t>
      </w:r>
      <w:r w:rsidR="00833641">
        <w:rPr>
          <w:rFonts w:ascii="Arial" w:hAnsi="Arial" w:cs="Arial"/>
        </w:rPr>
        <w:t>e</w:t>
      </w:r>
      <w:r w:rsidR="00656FAA">
        <w:rPr>
          <w:rFonts w:ascii="Arial" w:hAnsi="Arial" w:cs="Arial"/>
        </w:rPr>
        <w:t>-</w:t>
      </w:r>
      <w:r w:rsidR="00833641">
        <w:rPr>
          <w:rFonts w:ascii="Arial" w:hAnsi="Arial" w:cs="Arial"/>
        </w:rPr>
        <w:t>open their hair salons</w:t>
      </w:r>
      <w:r w:rsidR="00656FAA">
        <w:rPr>
          <w:rFonts w:ascii="Arial" w:hAnsi="Arial" w:cs="Arial"/>
        </w:rPr>
        <w:t>.</w:t>
      </w:r>
      <w:r w:rsidR="00D902EB">
        <w:rPr>
          <w:rFonts w:ascii="Arial" w:hAnsi="Arial" w:cs="Arial"/>
        </w:rPr>
        <w:t xml:space="preserve">  Please do not respond with only more silence. </w:t>
      </w:r>
    </w:p>
    <w:p w14:paraId="19FB3240" w14:textId="77777777" w:rsidR="00D902EB" w:rsidRDefault="00D902EB">
      <w:pPr>
        <w:rPr>
          <w:rFonts w:ascii="Arial" w:hAnsi="Arial" w:cs="Arial"/>
        </w:rPr>
      </w:pPr>
    </w:p>
    <w:p w14:paraId="6D40434C" w14:textId="77777777" w:rsidR="001D40C8" w:rsidRDefault="00D902EB">
      <w:pPr>
        <w:rPr>
          <w:rFonts w:ascii="Arial" w:hAnsi="Arial" w:cs="Arial"/>
        </w:rPr>
      </w:pPr>
      <w:r>
        <w:rPr>
          <w:rFonts w:ascii="Arial" w:hAnsi="Arial" w:cs="Arial"/>
        </w:rPr>
        <w:t>Thank you for your consideration.</w:t>
      </w:r>
      <w:r w:rsidR="00022B45">
        <w:rPr>
          <w:rFonts w:ascii="Arial" w:hAnsi="Arial" w:cs="Arial"/>
        </w:rPr>
        <w:t xml:space="preserve"> </w:t>
      </w:r>
    </w:p>
    <w:p w14:paraId="45C2A509" w14:textId="77777777" w:rsidR="001D40C8" w:rsidRDefault="001D40C8">
      <w:pPr>
        <w:rPr>
          <w:rFonts w:ascii="Arial" w:hAnsi="Arial" w:cs="Arial"/>
        </w:rPr>
      </w:pPr>
    </w:p>
    <w:p w14:paraId="1AD56E7B" w14:textId="77777777" w:rsidR="00D637D8" w:rsidRDefault="00D637D8">
      <w:pPr>
        <w:rPr>
          <w:rFonts w:ascii="Arial" w:hAnsi="Arial" w:cs="Arial"/>
        </w:rPr>
      </w:pPr>
      <w:r>
        <w:rPr>
          <w:rFonts w:ascii="Arial" w:hAnsi="Arial" w:cs="Arial"/>
        </w:rPr>
        <w:t>Sincerely,</w:t>
      </w:r>
    </w:p>
    <w:p w14:paraId="4AC1B6BF" w14:textId="336DBC64" w:rsidR="00D637D8" w:rsidRDefault="006B4C6E">
      <w:pPr>
        <w:rPr>
          <w:rFonts w:ascii="Arial" w:hAnsi="Arial" w:cs="Arial"/>
        </w:rPr>
      </w:pPr>
      <w:r>
        <w:rPr>
          <w:noProof/>
        </w:rPr>
        <w:drawing>
          <wp:inline distT="0" distB="0" distL="0" distR="0" wp14:anchorId="4C341F1A" wp14:editId="664A370B">
            <wp:extent cx="1239216" cy="447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570" cy="451777"/>
                    </a:xfrm>
                    <a:prstGeom prst="rect">
                      <a:avLst/>
                    </a:prstGeom>
                    <a:noFill/>
                    <a:ln>
                      <a:noFill/>
                    </a:ln>
                  </pic:spPr>
                </pic:pic>
              </a:graphicData>
            </a:graphic>
          </wp:inline>
        </w:drawing>
      </w:r>
    </w:p>
    <w:p w14:paraId="1EE33125" w14:textId="77777777" w:rsidR="00D637D8" w:rsidRDefault="00D637D8">
      <w:pPr>
        <w:rPr>
          <w:rFonts w:ascii="Arial" w:hAnsi="Arial" w:cs="Arial"/>
        </w:rPr>
      </w:pPr>
    </w:p>
    <w:p w14:paraId="73290F60" w14:textId="77777777" w:rsidR="00D637D8" w:rsidRDefault="00D637D8">
      <w:pPr>
        <w:rPr>
          <w:rFonts w:ascii="Arial" w:hAnsi="Arial" w:cs="Arial"/>
        </w:rPr>
      </w:pPr>
      <w:r>
        <w:rPr>
          <w:rFonts w:ascii="Arial" w:hAnsi="Arial" w:cs="Arial"/>
        </w:rPr>
        <w:t>Lisa Newcomb</w:t>
      </w:r>
    </w:p>
    <w:p w14:paraId="54C39398" w14:textId="0BF66B04" w:rsidR="00E92BFC" w:rsidRDefault="002F1373">
      <w:pPr>
        <w:rPr>
          <w:rFonts w:ascii="Arial" w:hAnsi="Arial" w:cs="Arial"/>
        </w:rPr>
      </w:pPr>
      <w:r>
        <w:rPr>
          <w:rFonts w:ascii="Arial" w:hAnsi="Arial" w:cs="Arial"/>
        </w:rPr>
        <w:t>Executive Director</w:t>
      </w:r>
      <w:r w:rsidR="00B126FF">
        <w:rPr>
          <w:rFonts w:ascii="Arial" w:hAnsi="Arial" w:cs="Arial"/>
        </w:rPr>
        <w:t xml:space="preserve">  </w:t>
      </w:r>
    </w:p>
    <w:p w14:paraId="07743ED1" w14:textId="119A7A8C" w:rsidR="00F42A3E" w:rsidRDefault="00F42A3E">
      <w:pPr>
        <w:rPr>
          <w:rFonts w:ascii="Arial" w:hAnsi="Arial" w:cs="Arial"/>
        </w:rPr>
      </w:pPr>
    </w:p>
    <w:p w14:paraId="6E5BFD30" w14:textId="3442C982" w:rsidR="00F42A3E" w:rsidRDefault="00F42A3E">
      <w:pPr>
        <w:rPr>
          <w:rFonts w:ascii="Arial" w:hAnsi="Arial" w:cs="Arial"/>
        </w:rPr>
      </w:pPr>
      <w:r>
        <w:rPr>
          <w:rFonts w:ascii="Arial" w:hAnsi="Arial" w:cs="Arial"/>
        </w:rPr>
        <w:t>cc.  Dr. Howard Zucker</w:t>
      </w:r>
    </w:p>
    <w:p w14:paraId="6290EFDD" w14:textId="61AD8886" w:rsidR="003126A0" w:rsidRPr="0020215B" w:rsidRDefault="00F42A3E">
      <w:pPr>
        <w:rPr>
          <w:rFonts w:ascii="Arial" w:hAnsi="Arial" w:cs="Arial"/>
        </w:rPr>
      </w:pPr>
      <w:r>
        <w:rPr>
          <w:rFonts w:ascii="Arial" w:hAnsi="Arial" w:cs="Arial"/>
        </w:rPr>
        <w:t xml:space="preserve">       Melissa DeRosa</w:t>
      </w:r>
    </w:p>
    <w:sectPr w:rsidR="003126A0" w:rsidRPr="0020215B" w:rsidSect="00061096">
      <w:headerReference w:type="default" r:id="rId7"/>
      <w:footerReference w:type="default" r:id="rId8"/>
      <w:pgSz w:w="12240" w:h="15840"/>
      <w:pgMar w:top="57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D09D8" w14:textId="77777777" w:rsidR="001910AD" w:rsidRDefault="001910AD" w:rsidP="00F868AE">
      <w:r>
        <w:separator/>
      </w:r>
    </w:p>
  </w:endnote>
  <w:endnote w:type="continuationSeparator" w:id="0">
    <w:p w14:paraId="0DE359DA" w14:textId="77777777" w:rsidR="001910AD" w:rsidRDefault="001910AD" w:rsidP="00F8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201B" w14:textId="77777777" w:rsidR="009627F9" w:rsidRPr="0012365F" w:rsidRDefault="009627F9" w:rsidP="009627F9">
    <w:pPr>
      <w:pStyle w:val="Footer"/>
      <w:jc w:val="center"/>
      <w:rPr>
        <w:b/>
      </w:rPr>
    </w:pPr>
    <w:r w:rsidRPr="0012365F">
      <w:rPr>
        <w:b/>
      </w:rPr>
      <w:t>Empire State Association of Assisted Living</w:t>
    </w:r>
  </w:p>
  <w:p w14:paraId="7626A7A9" w14:textId="77777777" w:rsidR="009627F9" w:rsidRPr="0012365F" w:rsidRDefault="009627F9" w:rsidP="009627F9">
    <w:pPr>
      <w:pStyle w:val="Footer"/>
      <w:jc w:val="center"/>
      <w:rPr>
        <w:sz w:val="20"/>
        <w:szCs w:val="20"/>
      </w:rPr>
    </w:pPr>
    <w:r w:rsidRPr="0012365F">
      <w:rPr>
        <w:sz w:val="20"/>
        <w:szCs w:val="20"/>
      </w:rPr>
      <w:t>646 Plank Road, Suite 207, Clifton Park, NY</w:t>
    </w:r>
    <w:r>
      <w:rPr>
        <w:sz w:val="20"/>
        <w:szCs w:val="20"/>
      </w:rPr>
      <w:t xml:space="preserve"> 12065</w:t>
    </w:r>
  </w:p>
  <w:p w14:paraId="43FB0856" w14:textId="77777777" w:rsidR="009627F9" w:rsidRDefault="009627F9" w:rsidP="009627F9">
    <w:pPr>
      <w:pStyle w:val="Footer"/>
      <w:jc w:val="center"/>
      <w:rPr>
        <w:sz w:val="20"/>
        <w:szCs w:val="20"/>
      </w:rPr>
    </w:pPr>
    <w:r w:rsidRPr="0012365F">
      <w:rPr>
        <w:sz w:val="20"/>
        <w:szCs w:val="20"/>
      </w:rPr>
      <w:t xml:space="preserve">P: 518-371-2573  </w:t>
    </w:r>
    <w:r w:rsidRPr="0012365F">
      <w:rPr>
        <w:sz w:val="20"/>
        <w:szCs w:val="20"/>
      </w:rPr>
      <w:sym w:font="Wingdings" w:char="F09F"/>
    </w:r>
    <w:r w:rsidRPr="0012365F">
      <w:rPr>
        <w:sz w:val="20"/>
        <w:szCs w:val="20"/>
      </w:rPr>
      <w:t xml:space="preserve">  F: 518-371-3774  </w:t>
    </w:r>
    <w:r w:rsidRPr="0012365F">
      <w:rPr>
        <w:sz w:val="20"/>
        <w:szCs w:val="20"/>
      </w:rPr>
      <w:sym w:font="Wingdings" w:char="F09F"/>
    </w:r>
    <w:r w:rsidRPr="0012365F">
      <w:rPr>
        <w:sz w:val="20"/>
        <w:szCs w:val="20"/>
      </w:rPr>
      <w:t xml:space="preserve">  W</w:t>
    </w:r>
    <w:r w:rsidRPr="00E162A9">
      <w:rPr>
        <w:sz w:val="20"/>
        <w:szCs w:val="20"/>
      </w:rPr>
      <w:t xml:space="preserve">: </w:t>
    </w:r>
    <w:hyperlink r:id="rId1" w:history="1">
      <w:r w:rsidRPr="00E162A9">
        <w:rPr>
          <w:rStyle w:val="Hyperlink"/>
          <w:sz w:val="20"/>
          <w:szCs w:val="20"/>
        </w:rPr>
        <w:t>www.esaal.org</w:t>
      </w:r>
    </w:hyperlink>
  </w:p>
  <w:p w14:paraId="7556644C" w14:textId="77777777" w:rsidR="009627F9" w:rsidRDefault="0096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6C1D9" w14:textId="77777777" w:rsidR="001910AD" w:rsidRDefault="001910AD" w:rsidP="00F868AE">
      <w:r>
        <w:separator/>
      </w:r>
    </w:p>
  </w:footnote>
  <w:footnote w:type="continuationSeparator" w:id="0">
    <w:p w14:paraId="1456623F" w14:textId="77777777" w:rsidR="001910AD" w:rsidRDefault="001910AD" w:rsidP="00F86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CB85" w14:textId="2F56C558" w:rsidR="00F868AE" w:rsidRDefault="00F868AE" w:rsidP="00061096">
    <w:pPr>
      <w:pStyle w:val="Header"/>
      <w:jc w:val="center"/>
    </w:pPr>
    <w:r>
      <w:rPr>
        <w:noProof/>
      </w:rPr>
      <w:drawing>
        <wp:inline distT="0" distB="0" distL="0" distR="0" wp14:anchorId="2EDD8BD3" wp14:editId="598612C4">
          <wp:extent cx="5429250" cy="904875"/>
          <wp:effectExtent l="0" t="0" r="0" b="9525"/>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1852" cy="9086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5B"/>
    <w:rsid w:val="00022B45"/>
    <w:rsid w:val="00045FFF"/>
    <w:rsid w:val="00055433"/>
    <w:rsid w:val="00061096"/>
    <w:rsid w:val="000917A3"/>
    <w:rsid w:val="00097940"/>
    <w:rsid w:val="001144FB"/>
    <w:rsid w:val="00140B87"/>
    <w:rsid w:val="001910AD"/>
    <w:rsid w:val="001D40C8"/>
    <w:rsid w:val="0020215B"/>
    <w:rsid w:val="00215D10"/>
    <w:rsid w:val="00240BB0"/>
    <w:rsid w:val="002F1373"/>
    <w:rsid w:val="003126A0"/>
    <w:rsid w:val="00335CFE"/>
    <w:rsid w:val="00474C9C"/>
    <w:rsid w:val="004D7E69"/>
    <w:rsid w:val="004E4CF8"/>
    <w:rsid w:val="00567AFC"/>
    <w:rsid w:val="00622BED"/>
    <w:rsid w:val="00623C5B"/>
    <w:rsid w:val="00656FAA"/>
    <w:rsid w:val="006715E5"/>
    <w:rsid w:val="0068173D"/>
    <w:rsid w:val="006B4C6E"/>
    <w:rsid w:val="007650B2"/>
    <w:rsid w:val="007C20BC"/>
    <w:rsid w:val="00802F01"/>
    <w:rsid w:val="008308A5"/>
    <w:rsid w:val="00833641"/>
    <w:rsid w:val="008A36B5"/>
    <w:rsid w:val="00903AF3"/>
    <w:rsid w:val="009270D4"/>
    <w:rsid w:val="00946149"/>
    <w:rsid w:val="009627F9"/>
    <w:rsid w:val="009A2816"/>
    <w:rsid w:val="009D7AA8"/>
    <w:rsid w:val="00AA1BCE"/>
    <w:rsid w:val="00B126FF"/>
    <w:rsid w:val="00BE7E35"/>
    <w:rsid w:val="00C33E75"/>
    <w:rsid w:val="00D637D8"/>
    <w:rsid w:val="00D7761C"/>
    <w:rsid w:val="00D902EB"/>
    <w:rsid w:val="00DB5E3E"/>
    <w:rsid w:val="00E92BFC"/>
    <w:rsid w:val="00EE3CD3"/>
    <w:rsid w:val="00EF408D"/>
    <w:rsid w:val="00F42A3E"/>
    <w:rsid w:val="00F4531A"/>
    <w:rsid w:val="00F81209"/>
    <w:rsid w:val="00F8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EC73"/>
  <w15:chartTrackingRefBased/>
  <w15:docId w15:val="{015FA7E1-6026-424B-93F2-B86A1DAE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0C8"/>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68AE"/>
    <w:pPr>
      <w:tabs>
        <w:tab w:val="center" w:pos="4680"/>
        <w:tab w:val="right" w:pos="9360"/>
      </w:tabs>
    </w:pPr>
  </w:style>
  <w:style w:type="character" w:customStyle="1" w:styleId="HeaderChar">
    <w:name w:val="Header Char"/>
    <w:basedOn w:val="DefaultParagraphFont"/>
    <w:link w:val="Header"/>
    <w:uiPriority w:val="99"/>
    <w:rsid w:val="00F868AE"/>
  </w:style>
  <w:style w:type="paragraph" w:styleId="Footer">
    <w:name w:val="footer"/>
    <w:basedOn w:val="Normal"/>
    <w:link w:val="FooterChar"/>
    <w:uiPriority w:val="99"/>
    <w:unhideWhenUsed/>
    <w:rsid w:val="00F868AE"/>
    <w:pPr>
      <w:tabs>
        <w:tab w:val="center" w:pos="4680"/>
        <w:tab w:val="right" w:pos="9360"/>
      </w:tabs>
    </w:pPr>
  </w:style>
  <w:style w:type="character" w:customStyle="1" w:styleId="FooterChar">
    <w:name w:val="Footer Char"/>
    <w:basedOn w:val="DefaultParagraphFont"/>
    <w:link w:val="Footer"/>
    <w:uiPriority w:val="99"/>
    <w:rsid w:val="00F868AE"/>
  </w:style>
  <w:style w:type="character" w:styleId="Hyperlink">
    <w:name w:val="Hyperlink"/>
    <w:uiPriority w:val="99"/>
    <w:unhideWhenUsed/>
    <w:rsid w:val="00962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sa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Newcomb</dc:creator>
  <cp:keywords/>
  <dc:description/>
  <cp:lastModifiedBy>Karen Thornton</cp:lastModifiedBy>
  <cp:revision>10</cp:revision>
  <dcterms:created xsi:type="dcterms:W3CDTF">2020-10-31T17:45:00Z</dcterms:created>
  <dcterms:modified xsi:type="dcterms:W3CDTF">2020-11-02T14:26:00Z</dcterms:modified>
</cp:coreProperties>
</file>